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微软雅黑" w:hAnsi="微软雅黑" w:eastAsia="微软雅黑" w:cs="微软雅黑"/>
          <w:i w:val="0"/>
          <w:iCs w:val="0"/>
          <w:caps w:val="0"/>
          <w:color w:val="000000"/>
          <w:spacing w:val="0"/>
          <w:sz w:val="33"/>
          <w:szCs w:val="33"/>
          <w:shd w:val="clear" w:fill="FFFFFF"/>
        </w:rPr>
      </w:pPr>
      <w:r>
        <w:rPr>
          <w:rFonts w:hint="eastAsia" w:ascii="华文中宋" w:hAnsi="华文中宋" w:eastAsia="华文中宋" w:cs="华文中宋"/>
          <w:b/>
          <w:bCs/>
          <w:i w:val="0"/>
          <w:iCs w:val="0"/>
          <w:caps w:val="0"/>
          <w:color w:val="000000"/>
          <w:spacing w:val="0"/>
          <w:sz w:val="36"/>
          <w:szCs w:val="36"/>
          <w:shd w:val="clear" w:fill="FFFFFF"/>
        </w:rPr>
        <w:t>“1576”!普洱景迈山古茶林文化景观成功列入《世界遗产名录》</w:t>
      </w:r>
    </w:p>
    <w:p>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2871470" cy="5744845"/>
            <wp:effectExtent l="0" t="0" r="5080" b="8255"/>
            <wp:docPr id="25" name="图片 2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IMG_256"/>
                    <pic:cNvPicPr>
                      <a:picLocks noChangeAspect="1"/>
                    </pic:cNvPicPr>
                  </pic:nvPicPr>
                  <pic:blipFill>
                    <a:blip r:embed="rId4"/>
                    <a:stretch>
                      <a:fillRect/>
                    </a:stretch>
                  </pic:blipFill>
                  <pic:spPr>
                    <a:xfrm>
                      <a:off x="0" y="0"/>
                      <a:ext cx="2871470" cy="574484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left"/>
        <w:rPr>
          <w:rFonts w:hint="eastAsia" w:ascii="宋体" w:hAnsi="宋体" w:eastAsia="宋体" w:cs="宋体"/>
          <w:b/>
          <w:bCs w:val="0"/>
          <w:sz w:val="21"/>
          <w:szCs w:val="21"/>
        </w:rPr>
      </w:pPr>
      <w:r>
        <w:rPr>
          <w:rFonts w:hint="eastAsia" w:ascii="宋体" w:hAnsi="宋体" w:eastAsia="宋体" w:cs="宋体"/>
          <w:b/>
          <w:bCs w:val="0"/>
          <w:sz w:val="21"/>
          <w:szCs w:val="21"/>
        </w:rPr>
        <w:t>联合国教科文组织世界遗产委员会第45届扩大会议在沙特阿拉伯首都利雅得召开。在50项拟接受审议世界遗产申报项目中，普洱景迈山古茶林文化景观作为中国政府唯一申报的项目接受审议，于9月17日通过审议，列入《世界遗产名录》！“1576”——景迈山，成为全球第1个茶文化世界遗产、中国第57项世界遗产、云南省第6项世界遗产！</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481"/>
        <w:jc w:val="center"/>
        <w:rPr>
          <w:b/>
          <w:bCs/>
          <w:sz w:val="28"/>
          <w:szCs w:val="28"/>
        </w:rPr>
      </w:pPr>
      <w:r>
        <w:rPr>
          <w:rStyle w:val="5"/>
          <w:rFonts w:hint="eastAsia" w:ascii="华文中宋" w:hAnsi="华文中宋" w:eastAsia="华文中宋" w:cs="华文中宋"/>
          <w:kern w:val="0"/>
          <w:sz w:val="28"/>
          <w:szCs w:val="28"/>
          <w:lang w:val="en-US" w:eastAsia="zh-CN" w:bidi="ar"/>
        </w:rPr>
        <w:t>你是第一个！</w:t>
      </w:r>
    </w:p>
    <w:p>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3501390" cy="7003415"/>
            <wp:effectExtent l="0" t="0" r="3810" b="6985"/>
            <wp:docPr id="28" name="图片 26"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6" descr="IMG_257"/>
                    <pic:cNvPicPr>
                      <a:picLocks noChangeAspect="1"/>
                    </pic:cNvPicPr>
                  </pic:nvPicPr>
                  <pic:blipFill>
                    <a:blip r:embed="rId5"/>
                    <a:stretch>
                      <a:fillRect/>
                    </a:stretch>
                  </pic:blipFill>
                  <pic:spPr>
                    <a:xfrm>
                      <a:off x="0" y="0"/>
                      <a:ext cx="3501390" cy="7003415"/>
                    </a:xfrm>
                    <a:prstGeom prst="rect">
                      <a:avLst/>
                    </a:prstGeom>
                    <a:noFill/>
                    <a:ln w="9525">
                      <a:noFill/>
                    </a:ln>
                  </pic:spPr>
                </pic:pic>
              </a:graphicData>
            </a:graphic>
          </wp:inline>
        </w:drawing>
      </w:r>
    </w:p>
    <w:p>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095875" cy="3397250"/>
            <wp:effectExtent l="0" t="0" r="9525" b="12700"/>
            <wp:docPr id="26" name="图片 27"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7" descr="IMG_258"/>
                    <pic:cNvPicPr>
                      <a:picLocks noChangeAspect="1"/>
                    </pic:cNvPicPr>
                  </pic:nvPicPr>
                  <pic:blipFill>
                    <a:blip r:embed="rId6"/>
                    <a:stretch>
                      <a:fillRect/>
                    </a:stretch>
                  </pic:blipFill>
                  <pic:spPr>
                    <a:xfrm>
                      <a:off x="0" y="0"/>
                      <a:ext cx="5095875" cy="339725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center"/>
      </w:pPr>
      <w:r>
        <w:rPr>
          <w:color w:val="000080"/>
        </w:rPr>
        <w:t>景迈山景色 茶园、森林相交成景（张成 摄）</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both"/>
        <w:rPr>
          <w:rFonts w:hint="eastAsia" w:ascii="宋体" w:hAnsi="宋体" w:eastAsia="宋体" w:cs="宋体"/>
          <w:b/>
          <w:bCs w:val="0"/>
          <w:sz w:val="21"/>
          <w:szCs w:val="21"/>
        </w:rPr>
      </w:pPr>
      <w:r>
        <w:rPr>
          <w:sz w:val="24"/>
          <w:szCs w:val="24"/>
        </w:rPr>
        <w:t>　</w:t>
      </w:r>
      <w:r>
        <w:rPr>
          <w:rFonts w:hint="eastAsia" w:ascii="宋体" w:hAnsi="宋体" w:eastAsia="宋体" w:cs="宋体"/>
          <w:b/>
          <w:bCs w:val="0"/>
          <w:sz w:val="21"/>
          <w:szCs w:val="21"/>
        </w:rPr>
        <w:t>　茶，是人类利用历史最悠久、应用地域最广泛的饮品之一，与咖啡、葡萄酒并称为世界三大植物饮料。联合国教科文组织将它们纳入世界遗产保护体系。1999年法国葡萄园、2000年古巴咖啡种植园登录世界遗产。在过去20多年的时间里，葡萄园、咖啡园文化景观已有近 20处成为世界遗产。茶文化景观一直是空白，直到你的加入。</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both"/>
        <w:rPr>
          <w:rFonts w:hint="eastAsia" w:ascii="宋体" w:hAnsi="宋体" w:eastAsia="宋体" w:cs="宋体"/>
          <w:b/>
          <w:bCs w:val="0"/>
          <w:sz w:val="21"/>
          <w:szCs w:val="21"/>
        </w:rPr>
      </w:pPr>
      <w:r>
        <w:rPr>
          <w:rFonts w:hint="eastAsia" w:ascii="宋体" w:hAnsi="宋体" w:eastAsia="宋体" w:cs="宋体"/>
          <w:b/>
          <w:bCs w:val="0"/>
          <w:sz w:val="21"/>
          <w:szCs w:val="21"/>
        </w:rPr>
        <w:t>　　普洱景迈山古茶林文化景观位于云南省普洱市澜沧拉祜族自治县惠民镇，地处北纬22°、东经100°，平均海拔1400米左右，雨量充沛、云雾多、湿度大，年平均雾天140天，土层深厚、质地疏松、酸度适宜，这里是茶树生长的乐园。</w:t>
      </w:r>
    </w:p>
    <w:p>
      <w:pPr>
        <w:keepNext w:val="0"/>
        <w:keepLines w:val="0"/>
        <w:widowControl/>
        <w:suppressLineNumbers w:val="0"/>
        <w:jc w:val="center"/>
      </w:pPr>
      <w:r>
        <w:rPr>
          <w:rFonts w:hint="eastAsia" w:ascii="宋体" w:hAnsi="宋体" w:eastAsia="宋体" w:cs="宋体"/>
          <w:kern w:val="0"/>
          <w:sz w:val="24"/>
          <w:szCs w:val="24"/>
          <w:lang w:val="en-US" w:eastAsia="zh-CN" w:bidi="ar"/>
        </w:rPr>
        <w:t xml:space="preserve">  </w:t>
      </w:r>
      <w:r>
        <w:rPr>
          <w:rFonts w:ascii="宋体" w:hAnsi="宋体" w:eastAsia="宋体" w:cs="宋体"/>
          <w:kern w:val="0"/>
          <w:sz w:val="24"/>
          <w:szCs w:val="24"/>
          <w:lang w:val="en-US" w:eastAsia="zh-CN" w:bidi="ar"/>
        </w:rPr>
        <w:drawing>
          <wp:inline distT="0" distB="0" distL="114300" distR="114300">
            <wp:extent cx="5106035" cy="3404235"/>
            <wp:effectExtent l="0" t="0" r="18415" b="5715"/>
            <wp:docPr id="27" name="图片 28"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8" descr="IMG_259"/>
                    <pic:cNvPicPr>
                      <a:picLocks noChangeAspect="1"/>
                    </pic:cNvPicPr>
                  </pic:nvPicPr>
                  <pic:blipFill>
                    <a:blip r:embed="rId7"/>
                    <a:stretch>
                      <a:fillRect/>
                    </a:stretch>
                  </pic:blipFill>
                  <pic:spPr>
                    <a:xfrm>
                      <a:off x="0" y="0"/>
                      <a:ext cx="5106035" cy="340423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center"/>
      </w:pPr>
      <w:r>
        <w:rPr>
          <w:color w:val="000080"/>
          <w:sz w:val="21"/>
          <w:szCs w:val="21"/>
        </w:rPr>
        <w:t>景迈山航拍 道路蜿蜒，两侧是茶园和防护林 （无人机航拍 张成 摄）</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both"/>
        <w:rPr>
          <w:rFonts w:hint="eastAsia" w:ascii="宋体" w:hAnsi="宋体" w:eastAsia="宋体" w:cs="宋体"/>
          <w:b/>
          <w:bCs w:val="0"/>
          <w:sz w:val="21"/>
          <w:szCs w:val="21"/>
        </w:rPr>
      </w:pPr>
      <w:r>
        <w:rPr>
          <w:sz w:val="24"/>
          <w:szCs w:val="24"/>
        </w:rPr>
        <w:t>　</w:t>
      </w:r>
      <w:r>
        <w:rPr>
          <w:rFonts w:hint="eastAsia" w:ascii="宋体" w:hAnsi="宋体" w:eastAsia="宋体" w:cs="宋体"/>
          <w:b/>
          <w:bCs w:val="0"/>
          <w:sz w:val="21"/>
          <w:szCs w:val="21"/>
        </w:rPr>
        <w:t>　据考证，茶组植物从位于中国西南的地理起源中心，向四周自然扩散。第四纪冰川时期，大量物种灭绝，地处北回归线地带的澜沧江流域的茶组植物得以幸存。又因受到青藏高原和横断山脉庇佑，其阻挡了来自北方的寒冷气流，于是，这片山林保留了最早的茶源。</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both"/>
      </w:pPr>
      <w:r>
        <w:rPr>
          <w:rFonts w:hint="eastAsia" w:ascii="宋体" w:hAnsi="宋体" w:eastAsia="宋体" w:cs="宋体"/>
          <w:b/>
          <w:bCs w:val="0"/>
          <w:sz w:val="21"/>
          <w:szCs w:val="21"/>
        </w:rPr>
        <w:t>　　布朗族地方史籍中记载：千余年前，布朗族迁徙到芒景，并在森林中开始栽培驯化茶树，逐渐形成了保存至今的千年古茶林。</w:t>
      </w:r>
    </w:p>
    <w:p>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105400" cy="3404235"/>
            <wp:effectExtent l="0" t="0" r="0" b="5715"/>
            <wp:docPr id="29" name="图片 29"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IMG_260"/>
                    <pic:cNvPicPr>
                      <a:picLocks noChangeAspect="1"/>
                    </pic:cNvPicPr>
                  </pic:nvPicPr>
                  <pic:blipFill>
                    <a:blip r:embed="rId8"/>
                    <a:stretch>
                      <a:fillRect/>
                    </a:stretch>
                  </pic:blipFill>
                  <pic:spPr>
                    <a:xfrm>
                      <a:off x="0" y="0"/>
                      <a:ext cx="5105400" cy="340423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center"/>
      </w:pPr>
      <w:r>
        <w:rPr>
          <w:color w:val="000080"/>
          <w:sz w:val="21"/>
          <w:szCs w:val="21"/>
        </w:rPr>
        <w:t>夕阳下的翁基古寨（无人机航拍 刘畅 摄）</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both"/>
        <w:rPr>
          <w:rFonts w:hint="eastAsia" w:ascii="宋体" w:hAnsi="宋体" w:eastAsia="宋体" w:cs="宋体"/>
          <w:b/>
          <w:bCs w:val="0"/>
          <w:sz w:val="21"/>
          <w:szCs w:val="21"/>
        </w:rPr>
      </w:pPr>
      <w:r>
        <w:rPr>
          <w:sz w:val="24"/>
          <w:szCs w:val="24"/>
        </w:rPr>
        <w:t>　　</w:t>
      </w:r>
      <w:r>
        <w:rPr>
          <w:rFonts w:hint="eastAsia" w:ascii="宋体" w:hAnsi="宋体" w:eastAsia="宋体" w:cs="宋体"/>
          <w:b/>
          <w:bCs w:val="0"/>
          <w:sz w:val="21"/>
          <w:szCs w:val="21"/>
        </w:rPr>
        <w:t>景迈山遗产区面积7167.89公顷，涉及澜沧县惠民镇的景迈、芒景两个村，内有10个村寨（其中9个为传统村寨）；缓冲区面积11927.85公顷，涉及惠民镇景迈村、芒景村、芒云村和糯福乡勐宋村，内有5个村寨。遗产地居住有傣族、布朗族、哈尼族、佤族、汉族5个民族。</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both"/>
        <w:rPr>
          <w:rFonts w:hint="eastAsia" w:ascii="宋体" w:hAnsi="宋体" w:eastAsia="宋体" w:cs="宋体"/>
          <w:b/>
          <w:bCs w:val="0"/>
          <w:sz w:val="21"/>
          <w:szCs w:val="21"/>
        </w:rPr>
      </w:pPr>
      <w:r>
        <w:rPr>
          <w:rFonts w:hint="eastAsia" w:ascii="宋体" w:hAnsi="宋体" w:eastAsia="宋体" w:cs="宋体"/>
          <w:b/>
          <w:bCs w:val="0"/>
          <w:sz w:val="21"/>
          <w:szCs w:val="21"/>
        </w:rPr>
        <w:t>　　景迈山遗产要素包括5片古茶林、9个传统村落、3片分隔防护林。一是保存完好的5片古茶林，面积1180公顷，古茶树数量超过120万株；二是包含在古茶林中的9个传统村落；三是古茶林之间的3片分隔防护林，面积617.65公顷。</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both"/>
        <w:rPr>
          <w:rFonts w:hint="eastAsia" w:ascii="宋体" w:hAnsi="宋体" w:eastAsia="宋体" w:cs="宋体"/>
          <w:b/>
          <w:bCs w:val="0"/>
          <w:sz w:val="21"/>
          <w:szCs w:val="21"/>
        </w:rPr>
      </w:pPr>
      <w:r>
        <w:rPr>
          <w:rFonts w:hint="eastAsia" w:ascii="宋体" w:hAnsi="宋体" w:eastAsia="宋体" w:cs="宋体"/>
          <w:b/>
          <w:bCs w:val="0"/>
          <w:sz w:val="21"/>
          <w:szCs w:val="21"/>
        </w:rPr>
        <w:t>　　普洱景迈山古茶林文化景观申遗符合习近平总书记提出的“世界文化遗产申报项目要有利于突出中华文明历史文化价值、有利于体现中华民族精神追求、有利于向世人展示全面真实的古代中国和现代中国”的指示要求，可填补茶类遗产空白，具有突出普遍价值。</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both"/>
        <w:rPr>
          <w:rFonts w:hint="eastAsia" w:ascii="宋体" w:hAnsi="宋体" w:eastAsia="宋体" w:cs="宋体"/>
          <w:b/>
          <w:bCs w:val="0"/>
          <w:sz w:val="21"/>
          <w:szCs w:val="21"/>
        </w:rPr>
      </w:pPr>
      <w:r>
        <w:rPr>
          <w:rFonts w:hint="eastAsia" w:ascii="宋体" w:hAnsi="宋体" w:eastAsia="宋体" w:cs="宋体"/>
          <w:b/>
          <w:bCs w:val="0"/>
          <w:sz w:val="21"/>
          <w:szCs w:val="21"/>
          <w:lang w:val="en-US" w:eastAsia="zh-CN"/>
        </w:rPr>
        <w:t> </w:t>
      </w:r>
    </w:p>
    <w:p>
      <w:pPr>
        <w:keepNext w:val="0"/>
        <w:keepLines w:val="0"/>
        <w:widowControl/>
        <w:suppressLineNumbers w:val="0"/>
        <w:jc w:val="center"/>
        <w:rPr>
          <w:rFonts w:hint="eastAsia" w:ascii="宋体" w:hAnsi="宋体" w:eastAsia="宋体" w:cs="宋体"/>
          <w:b/>
          <w:bCs/>
          <w:kern w:val="0"/>
          <w:sz w:val="32"/>
          <w:szCs w:val="32"/>
          <w:lang w:val="en-US" w:eastAsia="zh-CN" w:bidi="ar"/>
        </w:rPr>
      </w:pPr>
    </w:p>
    <w:p>
      <w:pPr>
        <w:keepNext w:val="0"/>
        <w:keepLines w:val="0"/>
        <w:widowControl/>
        <w:suppressLineNumbers w:val="0"/>
        <w:jc w:val="center"/>
        <w:rPr>
          <w:rFonts w:hint="eastAsia" w:ascii="宋体" w:hAnsi="宋体" w:eastAsia="宋体" w:cs="宋体"/>
          <w:b/>
          <w:bCs/>
          <w:kern w:val="0"/>
          <w:sz w:val="32"/>
          <w:szCs w:val="32"/>
          <w:lang w:val="en-US" w:eastAsia="zh-CN" w:bidi="ar"/>
        </w:rPr>
      </w:pPr>
    </w:p>
    <w:p>
      <w:pPr>
        <w:keepNext w:val="0"/>
        <w:keepLines w:val="0"/>
        <w:widowControl/>
        <w:suppressLineNumbers w:val="0"/>
        <w:jc w:val="center"/>
        <w:rPr>
          <w:rFonts w:hint="eastAsia" w:ascii="宋体" w:hAnsi="宋体" w:eastAsia="宋体" w:cs="宋体"/>
          <w:b/>
          <w:bCs/>
          <w:kern w:val="0"/>
          <w:sz w:val="32"/>
          <w:szCs w:val="32"/>
          <w:lang w:val="en-US" w:eastAsia="zh-CN" w:bidi="ar"/>
        </w:rPr>
      </w:pPr>
    </w:p>
    <w:p>
      <w:pPr>
        <w:keepNext w:val="0"/>
        <w:keepLines w:val="0"/>
        <w:widowControl/>
        <w:suppressLineNumbers w:val="0"/>
        <w:jc w:val="center"/>
        <w:rPr>
          <w:rFonts w:hint="eastAsia" w:ascii="宋体" w:hAnsi="宋体" w:eastAsia="宋体" w:cs="宋体"/>
          <w:b/>
          <w:bCs/>
          <w:kern w:val="0"/>
          <w:sz w:val="32"/>
          <w:szCs w:val="32"/>
          <w:lang w:val="en-US" w:eastAsia="zh-CN" w:bidi="ar"/>
        </w:rPr>
      </w:pPr>
    </w:p>
    <w:p>
      <w:pPr>
        <w:keepNext w:val="0"/>
        <w:keepLines w:val="0"/>
        <w:widowControl/>
        <w:suppressLineNumbers w:val="0"/>
        <w:jc w:val="center"/>
        <w:rPr>
          <w:rFonts w:hint="eastAsia" w:ascii="宋体" w:hAnsi="宋体" w:eastAsia="宋体" w:cs="宋体"/>
          <w:b/>
          <w:bCs/>
          <w:kern w:val="0"/>
          <w:sz w:val="32"/>
          <w:szCs w:val="32"/>
          <w:lang w:val="en-US" w:eastAsia="zh-CN" w:bidi="ar"/>
        </w:rPr>
      </w:pPr>
    </w:p>
    <w:p>
      <w:pPr>
        <w:keepNext w:val="0"/>
        <w:keepLines w:val="0"/>
        <w:widowControl/>
        <w:suppressLineNumbers w:val="0"/>
        <w:jc w:val="center"/>
        <w:rPr>
          <w:rFonts w:ascii="宋体" w:hAnsi="宋体" w:eastAsia="宋体" w:cs="宋体"/>
          <w:kern w:val="0"/>
          <w:sz w:val="32"/>
          <w:szCs w:val="32"/>
          <w:lang w:val="en-US" w:eastAsia="zh-CN" w:bidi="ar"/>
        </w:rPr>
      </w:pPr>
      <w:r>
        <w:rPr>
          <w:rStyle w:val="5"/>
          <w:rFonts w:hint="eastAsia" w:ascii="华文中宋" w:hAnsi="华文中宋" w:eastAsia="华文中宋" w:cs="华文中宋"/>
          <w:kern w:val="0"/>
          <w:sz w:val="28"/>
          <w:szCs w:val="28"/>
          <w:lang w:val="en-US" w:eastAsia="zh-CN" w:bidi="ar"/>
        </w:rPr>
        <w:t>你有多特别！</w:t>
      </w:r>
    </w:p>
    <w:p>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3990975" cy="7983855"/>
            <wp:effectExtent l="0" t="0" r="9525" b="17145"/>
            <wp:docPr id="30" name="图片 30"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IMG_261"/>
                    <pic:cNvPicPr>
                      <a:picLocks noChangeAspect="1"/>
                    </pic:cNvPicPr>
                  </pic:nvPicPr>
                  <pic:blipFill>
                    <a:blip r:embed="rId9"/>
                    <a:stretch>
                      <a:fillRect/>
                    </a:stretch>
                  </pic:blipFill>
                  <pic:spPr>
                    <a:xfrm>
                      <a:off x="0" y="0"/>
                      <a:ext cx="3990975" cy="7983855"/>
                    </a:xfrm>
                    <a:prstGeom prst="rect">
                      <a:avLst/>
                    </a:prstGeom>
                    <a:noFill/>
                    <a:ln w="9525">
                      <a:noFill/>
                    </a:ln>
                  </pic:spPr>
                </pic:pic>
              </a:graphicData>
            </a:graphic>
          </wp:inline>
        </w:drawing>
      </w:r>
    </w:p>
    <w:p>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077460" cy="2843530"/>
            <wp:effectExtent l="0" t="0" r="8890" b="13970"/>
            <wp:docPr id="31" name="图片 31"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IMG_262"/>
                    <pic:cNvPicPr>
                      <a:picLocks noChangeAspect="1"/>
                    </pic:cNvPicPr>
                  </pic:nvPicPr>
                  <pic:blipFill>
                    <a:blip r:embed="rId10"/>
                    <a:stretch>
                      <a:fillRect/>
                    </a:stretch>
                  </pic:blipFill>
                  <pic:spPr>
                    <a:xfrm>
                      <a:off x="0" y="0"/>
                      <a:ext cx="5077460" cy="284353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center"/>
      </w:pPr>
      <w:r>
        <w:rPr>
          <w:color w:val="000080"/>
          <w:sz w:val="21"/>
          <w:szCs w:val="21"/>
        </w:rPr>
        <w:t>坐落于林中的糯岗寨（无人机航拍 刘畅 摄）</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left"/>
        <w:rPr>
          <w:rFonts w:hint="eastAsia" w:ascii="宋体" w:hAnsi="宋体" w:eastAsia="宋体" w:cs="宋体"/>
          <w:b/>
          <w:bCs w:val="0"/>
          <w:sz w:val="21"/>
          <w:szCs w:val="21"/>
        </w:rPr>
      </w:pPr>
      <w:r>
        <w:rPr>
          <w:sz w:val="24"/>
          <w:szCs w:val="24"/>
        </w:rPr>
        <w:t>　</w:t>
      </w:r>
      <w:r>
        <w:rPr>
          <w:rFonts w:hint="eastAsia" w:ascii="宋体" w:hAnsi="宋体" w:eastAsia="宋体" w:cs="宋体"/>
          <w:b/>
          <w:bCs w:val="0"/>
          <w:sz w:val="21"/>
          <w:szCs w:val="21"/>
        </w:rPr>
        <w:t>　普洱景迈山古茶林文化景观符合列入《世界遗产名录》文化遗产普遍价值六项评估标准中的两项——</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left"/>
        <w:rPr>
          <w:rFonts w:hint="eastAsia" w:ascii="宋体" w:hAnsi="宋体" w:eastAsia="宋体" w:cs="宋体"/>
          <w:b/>
          <w:bCs w:val="0"/>
          <w:sz w:val="21"/>
          <w:szCs w:val="21"/>
        </w:rPr>
      </w:pPr>
      <w:r>
        <w:rPr>
          <w:rFonts w:hint="eastAsia" w:ascii="宋体" w:hAnsi="宋体" w:eastAsia="宋体" w:cs="宋体"/>
          <w:b/>
          <w:bCs w:val="0"/>
          <w:sz w:val="21"/>
          <w:szCs w:val="21"/>
        </w:rPr>
        <w:t>　　标准Ⅲ：景迈山古茶林文化景观是中国西南地区世居民族延续至今的林下茶种植传统的典型例证。这一种植方式利用森林系统创造适宜的茶树生长环境，并利用生物多样性预防病虫害、促进授粉并提供天然养分，持续生产出高品质有机茶叶，在当今世界规模化台地茶种植园主导的背景中十分独特，显示出了对当今社会可持续发展具有重要意义的生态伦理和智慧。世居民族延续至今的社会治理体系，独特的茶祖信仰、以“和”为核心的当地茶文化、保护生态的村规民约，以及互敬互爱的风俗习惯，实现了人与茶、人与自然的高度精神联系，保证了这种传统延续千年并依然充满活力。</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left"/>
        <w:rPr>
          <w:rFonts w:hint="eastAsia" w:ascii="宋体" w:hAnsi="宋体" w:eastAsia="宋体" w:cs="宋体"/>
          <w:b/>
          <w:bCs w:val="0"/>
          <w:sz w:val="21"/>
          <w:szCs w:val="21"/>
        </w:rPr>
      </w:pPr>
      <w:r>
        <w:rPr>
          <w:rFonts w:hint="eastAsia" w:ascii="宋体" w:hAnsi="宋体" w:eastAsia="宋体" w:cs="宋体"/>
          <w:b/>
          <w:bCs w:val="0"/>
          <w:sz w:val="21"/>
          <w:szCs w:val="21"/>
        </w:rPr>
        <w:t>　　标准Ⅴ：申报遗产地是世居民族保护并合理利用山地和森林资源的典范。世居民族利用因地制宜的土地平面、垂直利用技术和村寨选址、建设技术等传统知识体系，通过以古茶林为核心的生产、生活和生态用地的合理分配和可持续利用，创造了茶在森林中、村在茶林中、耕地和其他生产活动在茶林外的智慧的山地人居环境，是可持续发展的山地森林农业文化景观的杰出代表。</w:t>
      </w:r>
    </w:p>
    <w:p>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4886325" cy="3257550"/>
            <wp:effectExtent l="0" t="0" r="9525" b="0"/>
            <wp:docPr id="34" name="图片 32"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2" descr="IMG_263"/>
                    <pic:cNvPicPr>
                      <a:picLocks noChangeAspect="1"/>
                    </pic:cNvPicPr>
                  </pic:nvPicPr>
                  <pic:blipFill>
                    <a:blip r:embed="rId11"/>
                    <a:stretch>
                      <a:fillRect/>
                    </a:stretch>
                  </pic:blipFill>
                  <pic:spPr>
                    <a:xfrm>
                      <a:off x="0" y="0"/>
                      <a:ext cx="4886325" cy="325755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center"/>
      </w:pPr>
      <w:r>
        <w:rPr>
          <w:color w:val="000080"/>
        </w:rPr>
        <w:t>景迈山大平掌古茶林，两位采摘完茶叶的当地人（张成 摄）</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left"/>
        <w:rPr>
          <w:rFonts w:hint="eastAsia" w:ascii="宋体" w:hAnsi="宋体" w:eastAsia="宋体" w:cs="宋体"/>
          <w:b/>
          <w:bCs w:val="0"/>
          <w:sz w:val="21"/>
          <w:szCs w:val="21"/>
        </w:rPr>
      </w:pPr>
      <w:r>
        <w:rPr>
          <w:sz w:val="24"/>
          <w:szCs w:val="24"/>
        </w:rPr>
        <w:t>　</w:t>
      </w:r>
      <w:r>
        <w:rPr>
          <w:rFonts w:hint="eastAsia" w:ascii="宋体" w:hAnsi="宋体" w:eastAsia="宋体" w:cs="宋体"/>
          <w:b/>
          <w:bCs w:val="0"/>
          <w:sz w:val="21"/>
          <w:szCs w:val="21"/>
        </w:rPr>
        <w:t>　从布朗族首领帕哎冷率领部族迁到景迈山定居并发现了茶叶，到这里的生活无处不用茶、经济收入来源于茶；从村民自发形成一整套针对古茶林的“村规民约”，到当地政府部门出台一系列政策法规让古茶林保护和可持续发展有了更加可靠的保障，景迈山，用千年的光阴，生动讲述山与林、草与木、树与虫、茶与人“生命共同体”的故事。</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left"/>
        <w:rPr>
          <w:rFonts w:hint="eastAsia" w:ascii="宋体" w:hAnsi="宋体" w:eastAsia="宋体" w:cs="宋体"/>
          <w:b/>
          <w:bCs w:val="0"/>
          <w:sz w:val="21"/>
          <w:szCs w:val="21"/>
        </w:rPr>
      </w:pPr>
      <w:r>
        <w:rPr>
          <w:rFonts w:hint="eastAsia" w:ascii="宋体" w:hAnsi="宋体" w:eastAsia="宋体" w:cs="宋体"/>
          <w:b/>
          <w:bCs w:val="0"/>
          <w:sz w:val="21"/>
          <w:szCs w:val="21"/>
        </w:rPr>
        <w:t>　　景迈山是一部恢宏的茶叶史书，拥有完整的茶产业发展历程，是研究人类发现、驯化、栽培、改良茶园的活的记录史篇。</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left"/>
        <w:rPr>
          <w:rFonts w:hint="eastAsia" w:ascii="宋体" w:hAnsi="宋体" w:eastAsia="宋体" w:cs="宋体"/>
          <w:b/>
          <w:bCs w:val="0"/>
          <w:sz w:val="21"/>
          <w:szCs w:val="21"/>
        </w:rPr>
      </w:pPr>
      <w:r>
        <w:rPr>
          <w:rFonts w:hint="eastAsia" w:ascii="宋体" w:hAnsi="宋体" w:eastAsia="宋体" w:cs="宋体"/>
          <w:b/>
          <w:bCs w:val="0"/>
          <w:sz w:val="21"/>
          <w:szCs w:val="21"/>
        </w:rPr>
        <w:t>　　景迈山是一部鲜活的人类文明画卷，包含了从原始部落发展到中期农耕文明，再到现代生态文明。这本活的教科书，是以普洱茶为核心的可以言传身教的传承。</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left"/>
        <w:rPr>
          <w:rFonts w:hint="eastAsia" w:ascii="宋体" w:hAnsi="宋体" w:eastAsia="宋体" w:cs="宋体"/>
          <w:b/>
          <w:bCs w:val="0"/>
          <w:sz w:val="21"/>
          <w:szCs w:val="21"/>
        </w:rPr>
      </w:pPr>
      <w:r>
        <w:rPr>
          <w:rFonts w:hint="eastAsia" w:ascii="宋体" w:hAnsi="宋体" w:eastAsia="宋体" w:cs="宋体"/>
          <w:b/>
          <w:bCs w:val="0"/>
          <w:sz w:val="21"/>
          <w:szCs w:val="21"/>
        </w:rPr>
        <w:t>　　景迈山古茶林是一座活的自然博物馆，植物种类繁多，动物涵盖哺乳类、鸟类、两栖类和爬行类等，是名副其实的物种基因库。古茶林则被专家学者称作珍贵的"茶文化历史博物馆"。</w:t>
      </w:r>
    </w:p>
    <w:p>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715000" cy="3810000"/>
            <wp:effectExtent l="0" t="0" r="0" b="0"/>
            <wp:docPr id="32" name="图片 33"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3" descr="IMG_264"/>
                    <pic:cNvPicPr>
                      <a:picLocks noChangeAspect="1"/>
                    </pic:cNvPicPr>
                  </pic:nvPicPr>
                  <pic:blipFill>
                    <a:blip r:embed="rId12"/>
                    <a:stretch>
                      <a:fillRect/>
                    </a:stretch>
                  </pic:blipFill>
                  <pic:spPr>
                    <a:xfrm>
                      <a:off x="0" y="0"/>
                      <a:ext cx="5715000" cy="381000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center"/>
      </w:pPr>
      <w:r>
        <w:rPr>
          <w:color w:val="000080"/>
          <w:sz w:val="21"/>
          <w:szCs w:val="21"/>
        </w:rPr>
        <w:t>游客漫步于翁基古寨（张成 摄）</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left"/>
        <w:rPr>
          <w:rFonts w:hint="eastAsia" w:ascii="宋体" w:hAnsi="宋体" w:eastAsia="宋体" w:cs="宋体"/>
          <w:b/>
          <w:bCs w:val="0"/>
          <w:sz w:val="21"/>
          <w:szCs w:val="21"/>
        </w:rPr>
      </w:pPr>
      <w:r>
        <w:rPr>
          <w:sz w:val="24"/>
          <w:szCs w:val="24"/>
        </w:rPr>
        <w:t>　</w:t>
      </w:r>
      <w:r>
        <w:rPr>
          <w:rFonts w:hint="eastAsia" w:ascii="宋体" w:hAnsi="宋体" w:eastAsia="宋体" w:cs="宋体"/>
          <w:b/>
          <w:bCs w:val="0"/>
          <w:sz w:val="21"/>
          <w:szCs w:val="21"/>
        </w:rPr>
        <w:t>　景迈山上还留有茶马古道兴盛的痕迹，仿佛穿越时光，就能看到马队从身边川流不息，听到驼铃声声。</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left"/>
        <w:rPr>
          <w:rFonts w:hint="eastAsia" w:ascii="宋体" w:hAnsi="宋体" w:eastAsia="宋体" w:cs="宋体"/>
          <w:b/>
          <w:bCs w:val="0"/>
          <w:sz w:val="21"/>
          <w:szCs w:val="21"/>
        </w:rPr>
      </w:pPr>
      <w:r>
        <w:rPr>
          <w:rFonts w:hint="eastAsia" w:ascii="宋体" w:hAnsi="宋体" w:eastAsia="宋体" w:cs="宋体"/>
          <w:b/>
          <w:bCs w:val="0"/>
          <w:sz w:val="21"/>
          <w:szCs w:val="21"/>
        </w:rPr>
        <w:t>　　景迈山还有独具特色的建筑景观，主要居住的傣族、布朗族等少数民族，在漫长的生存繁衍过程中,与景迈山特殊的自然地理环境交融，产生了极具特色的傣族和布朗族民居建筑。</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left"/>
        <w:rPr>
          <w:rFonts w:hint="eastAsia" w:ascii="宋体" w:hAnsi="宋体" w:eastAsia="宋体" w:cs="宋体"/>
          <w:b/>
          <w:bCs w:val="0"/>
          <w:sz w:val="21"/>
          <w:szCs w:val="21"/>
        </w:rPr>
      </w:pPr>
      <w:r>
        <w:rPr>
          <w:rFonts w:hint="eastAsia" w:ascii="宋体" w:hAnsi="宋体" w:eastAsia="宋体" w:cs="宋体"/>
          <w:b/>
          <w:bCs w:val="0"/>
          <w:sz w:val="21"/>
          <w:szCs w:val="21"/>
        </w:rPr>
        <w:t>　　景迈山，就是一座以茶为主题独一无二的“自然和人类的共同作品”。</w:t>
      </w:r>
    </w:p>
    <w:p>
      <w:pPr>
        <w:keepNext w:val="0"/>
        <w:keepLines w:val="0"/>
        <w:widowControl/>
        <w:suppressLineNumbers w:val="0"/>
        <w:jc w:val="left"/>
      </w:pPr>
      <w:r>
        <w:rPr>
          <w:rFonts w:ascii="宋体" w:hAnsi="宋体" w:eastAsia="宋体" w:cs="宋体"/>
          <w:kern w:val="0"/>
          <w:sz w:val="24"/>
          <w:szCs w:val="24"/>
          <w:lang w:val="en-US" w:eastAsia="zh-CN" w:bidi="ar"/>
        </w:rPr>
        <w:t> </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center"/>
        <w:rPr>
          <w:rStyle w:val="5"/>
          <w:rFonts w:hint="eastAsia"/>
          <w:color w:val="auto"/>
          <w:sz w:val="32"/>
          <w:szCs w:val="32"/>
        </w:rPr>
      </w:pPr>
      <w:bookmarkStart w:id="0" w:name="_GoBack"/>
      <w:bookmarkEnd w:id="0"/>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center"/>
        <w:rPr>
          <w:rStyle w:val="5"/>
          <w:rFonts w:hint="eastAsia"/>
          <w:color w:val="auto"/>
          <w:sz w:val="32"/>
          <w:szCs w:val="32"/>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center"/>
        <w:rPr>
          <w:rStyle w:val="5"/>
          <w:rFonts w:hint="eastAsia"/>
          <w:color w:val="auto"/>
          <w:sz w:val="32"/>
          <w:szCs w:val="32"/>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center"/>
        <w:rPr>
          <w:rStyle w:val="5"/>
          <w:rFonts w:hint="eastAsia"/>
          <w:color w:val="auto"/>
          <w:sz w:val="32"/>
          <w:szCs w:val="32"/>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center"/>
        <w:rPr>
          <w:rStyle w:val="5"/>
          <w:rFonts w:hint="eastAsia"/>
          <w:color w:val="auto"/>
          <w:sz w:val="32"/>
          <w:szCs w:val="32"/>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center"/>
        <w:rPr>
          <w:color w:val="auto"/>
          <w:sz w:val="32"/>
          <w:szCs w:val="32"/>
        </w:rPr>
      </w:pPr>
      <w:r>
        <w:rPr>
          <w:rStyle w:val="5"/>
          <w:rFonts w:hint="eastAsia"/>
          <w:color w:val="auto"/>
          <w:sz w:val="32"/>
          <w:szCs w:val="32"/>
        </w:rPr>
        <w:t>让你更美好！</w:t>
      </w:r>
    </w:p>
    <w:p>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3991610" cy="7983855"/>
            <wp:effectExtent l="0" t="0" r="8890" b="17145"/>
            <wp:docPr id="33" name="图片 34"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4" descr="IMG_265"/>
                    <pic:cNvPicPr>
                      <a:picLocks noChangeAspect="1"/>
                    </pic:cNvPicPr>
                  </pic:nvPicPr>
                  <pic:blipFill>
                    <a:blip r:embed="rId13"/>
                    <a:stretch>
                      <a:fillRect/>
                    </a:stretch>
                  </pic:blipFill>
                  <pic:spPr>
                    <a:xfrm>
                      <a:off x="0" y="0"/>
                      <a:ext cx="3991610" cy="7983855"/>
                    </a:xfrm>
                    <a:prstGeom prst="rect">
                      <a:avLst/>
                    </a:prstGeom>
                    <a:noFill/>
                    <a:ln w="9525">
                      <a:noFill/>
                    </a:ln>
                  </pic:spPr>
                </pic:pic>
              </a:graphicData>
            </a:graphic>
          </wp:inline>
        </w:drawing>
      </w:r>
    </w:p>
    <w:p>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200015" cy="3467100"/>
            <wp:effectExtent l="0" t="0" r="635" b="0"/>
            <wp:docPr id="37" name="图片 35"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5" descr="IMG_266"/>
                    <pic:cNvPicPr>
                      <a:picLocks noChangeAspect="1"/>
                    </pic:cNvPicPr>
                  </pic:nvPicPr>
                  <pic:blipFill>
                    <a:blip r:embed="rId14"/>
                    <a:stretch>
                      <a:fillRect/>
                    </a:stretch>
                  </pic:blipFill>
                  <pic:spPr>
                    <a:xfrm>
                      <a:off x="0" y="0"/>
                      <a:ext cx="5200015" cy="346710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center"/>
      </w:pPr>
      <w:r>
        <w:rPr>
          <w:color w:val="000080"/>
          <w:sz w:val="21"/>
          <w:szCs w:val="21"/>
        </w:rPr>
        <w:t>宣教中心的展览板块，介绍当地保护景迈山的历程（张成 摄）</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left"/>
      </w:pPr>
      <w:r>
        <w:t>　   </w:t>
      </w:r>
      <w:r>
        <w:rPr>
          <w:sz w:val="24"/>
          <w:szCs w:val="24"/>
        </w:rPr>
        <w:t>千百年来留下的文化瑰宝、自然珍宝，是中华文明的金色名片，也是文明交流的桥梁。</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left"/>
      </w:pPr>
      <w:r>
        <w:rPr>
          <w:sz w:val="24"/>
          <w:szCs w:val="24"/>
        </w:rPr>
        <w:t>　　为了更好地保护利用，借鉴国际理念，健全长效机制，把老祖宗留下的文化遗产精心守护好，让历史文脉更好地传承下去，为了让这张金色名片更耀眼，让文明交流更顺畅，景迈山，迈出坚定的申遗步伐。</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left"/>
      </w:pPr>
      <w:r>
        <w:rPr>
          <w:sz w:val="24"/>
          <w:szCs w:val="24"/>
        </w:rPr>
        <w:t>　　2010年6月，启动景迈山古茶林申报世界文化遗产工作。</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left"/>
      </w:pPr>
      <w:r>
        <w:rPr>
          <w:sz w:val="24"/>
          <w:szCs w:val="24"/>
        </w:rPr>
        <w:t>　　2012年9月，普洱古茶园和茶文化系统被联合国粮农组织公布为全球重要农业文化遗产（GIAHS）保护试点；同年11月，普洱景迈山古茶林成功入选《中国世界文化遗产预备名单》。</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left"/>
      </w:pPr>
      <w:r>
        <w:rPr>
          <w:sz w:val="24"/>
          <w:szCs w:val="24"/>
        </w:rPr>
        <w:t>　　2013年3月，景迈古茶园被国务院公布为第七批全国重点文物保护单位。</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left"/>
      </w:pPr>
      <w:r>
        <w:rPr>
          <w:sz w:val="24"/>
          <w:szCs w:val="24"/>
        </w:rPr>
        <w:t>　　2017年3月，申遗文本正式递交到国家文物局。</w:t>
      </w:r>
    </w:p>
    <w:p>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000625" cy="3333750"/>
            <wp:effectExtent l="0" t="0" r="9525" b="0"/>
            <wp:docPr id="35" name="图片 36"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6" descr="IMG_267"/>
                    <pic:cNvPicPr>
                      <a:picLocks noChangeAspect="1"/>
                    </pic:cNvPicPr>
                  </pic:nvPicPr>
                  <pic:blipFill>
                    <a:blip r:embed="rId15"/>
                    <a:stretch>
                      <a:fillRect/>
                    </a:stretch>
                  </pic:blipFill>
                  <pic:spPr>
                    <a:xfrm>
                      <a:off x="0" y="0"/>
                      <a:ext cx="5000625" cy="333375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center"/>
      </w:pPr>
      <w:r>
        <w:rPr>
          <w:color w:val="000080"/>
        </w:rPr>
        <w:t>宣教中心系统介绍了景迈山保护的各个方面（张成 摄）</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both"/>
      </w:pPr>
      <w:r>
        <w:rPr>
          <w:sz w:val="24"/>
          <w:szCs w:val="24"/>
        </w:rPr>
        <w:t>　　2019年6月，国家文物局召开2021年世界文化遗产申报项目专家评审会，建议景迈山古茶林作为2021年中国申报世界遗产推荐项目；同年9月，国家文物局正式复函云南省人民政府，同意将景迈山古茶林文化景观作为2021年中国世界文化遗产申报推荐项目报请国务院批准；同年10月，国家文物局和省人民政府成功举办“茶文化景观保护研究与可持续发展国际研讨会”。</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both"/>
      </w:pPr>
      <w:r>
        <w:rPr>
          <w:sz w:val="24"/>
          <w:szCs w:val="24"/>
        </w:rPr>
        <w:t>　　2021年1月，国务院正式批准普洱景迈山古茶林文化景观作为中国2022年世界遗产正式申报项目，5月完成申遗文本报送，并通过国际古迹遗址理事会格式和内容审查。国家文物局、省委省政府全力以赴支持申遗工作。</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both"/>
      </w:pPr>
      <w:r>
        <w:rPr>
          <w:sz w:val="24"/>
          <w:szCs w:val="24"/>
        </w:rPr>
        <w:t>　　2022年9月6日至11日由菲律宾籍马龙·马丁先生代表国际古迹遗址理事会执行景迈山古茶林文化景观申报世界文化遗产现场考察评估任务，顺利完成。</w:t>
      </w:r>
    </w:p>
    <w:p>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220335" cy="3480435"/>
            <wp:effectExtent l="0" t="0" r="18415" b="5715"/>
            <wp:docPr id="36" name="图片 37"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7" descr="IMG_268"/>
                    <pic:cNvPicPr>
                      <a:picLocks noChangeAspect="1"/>
                    </pic:cNvPicPr>
                  </pic:nvPicPr>
                  <pic:blipFill>
                    <a:blip r:embed="rId16"/>
                    <a:stretch>
                      <a:fillRect/>
                    </a:stretch>
                  </pic:blipFill>
                  <pic:spPr>
                    <a:xfrm>
                      <a:off x="0" y="0"/>
                      <a:ext cx="5220335" cy="348043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center"/>
      </w:pPr>
      <w:r>
        <w:rPr>
          <w:color w:val="000080"/>
        </w:rPr>
        <w:t>当地宣教中心展出的当地特色陶罐（张成 摄）</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both"/>
      </w:pPr>
      <w:r>
        <w:rPr>
          <w:sz w:val="24"/>
          <w:szCs w:val="24"/>
        </w:rPr>
        <w:t>　　今天，“普洱景迈山古茶林文化景观”通过审议，列入《世界遗产名录》！</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both"/>
      </w:pPr>
      <w:r>
        <w:rPr>
          <w:sz w:val="24"/>
          <w:szCs w:val="24"/>
        </w:rPr>
        <w:t>　　诗意栖居，和谐共生。文化和自然遗产作为集体记忆的载体、民族文化的标识，蕴含着一个民族的精神基因，隐藏着从哪里来、向何处去的发展密码。</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both"/>
      </w:pPr>
      <w:r>
        <w:rPr>
          <w:sz w:val="24"/>
          <w:szCs w:val="24"/>
        </w:rPr>
        <w:t>　　让人类创造的丰富多彩的文化造福更多民众，让世界更加美好的目标，也将在景迈山传承和发扬。</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225" w:beforeAutospacing="0" w:after="0" w:afterAutospacing="0"/>
        <w:ind w:left="0" w:right="0" w:firstLine="0"/>
        <w:jc w:val="both"/>
      </w:pPr>
      <w:r>
        <w:rPr>
          <w:sz w:val="24"/>
          <w:szCs w:val="24"/>
        </w:rPr>
        <w:t>　　在七彩云南的土地上，新成员普洱景迈山古茶林文化景观将与丽江古城、三江并流保护区、石林、澄江化石地、红河哈尼梯田文化景观一起，在源远流长的中华文化滋养下，“我们走自己的路，具有无比广阔的舞台，具有无比深厚的历史底蕴，具有无比强大的前进定力”。</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25" w:beforeAutospacing="0" w:after="0" w:afterAutospacing="0"/>
        <w:ind w:left="0" w:right="0" w:firstLine="0"/>
        <w:jc w:val="both"/>
        <w:rPr>
          <w:rFonts w:ascii="微软雅黑" w:hAnsi="微软雅黑" w:eastAsia="微软雅黑" w:cs="微软雅黑"/>
          <w:i w:val="0"/>
          <w:iCs w:val="0"/>
          <w:caps w:val="0"/>
          <w:color w:val="000000"/>
          <w:spacing w:val="0"/>
          <w:sz w:val="22"/>
          <w:szCs w:val="22"/>
        </w:rPr>
      </w:pPr>
      <w:r>
        <w:rPr>
          <w:rFonts w:hint="eastAsia" w:ascii="微软雅黑" w:hAnsi="微软雅黑" w:eastAsia="微软雅黑" w:cs="微软雅黑"/>
          <w:i w:val="0"/>
          <w:iCs w:val="0"/>
          <w:caps w:val="0"/>
          <w:color w:val="000000"/>
          <w:spacing w:val="0"/>
          <w:sz w:val="22"/>
          <w:szCs w:val="22"/>
          <w:shd w:val="clear" w:fill="FFFFFF"/>
        </w:rPr>
        <w:t>　　策划　罗蓉婵　张成　李星佺　吴珺　赵家琦</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25" w:beforeAutospacing="0" w:after="0" w:afterAutospacing="0"/>
        <w:ind w:left="0" w:right="0" w:firstLine="0"/>
        <w:jc w:val="both"/>
        <w:rPr>
          <w:rFonts w:hint="eastAsia" w:ascii="微软雅黑" w:hAnsi="微软雅黑" w:eastAsia="微软雅黑" w:cs="微软雅黑"/>
          <w:i w:val="0"/>
          <w:iCs w:val="0"/>
          <w:caps w:val="0"/>
          <w:color w:val="000000"/>
          <w:spacing w:val="0"/>
          <w:sz w:val="22"/>
          <w:szCs w:val="22"/>
        </w:rPr>
      </w:pPr>
      <w:r>
        <w:rPr>
          <w:rFonts w:hint="eastAsia" w:ascii="微软雅黑" w:hAnsi="微软雅黑" w:eastAsia="微软雅黑" w:cs="微软雅黑"/>
          <w:i w:val="0"/>
          <w:iCs w:val="0"/>
          <w:caps w:val="0"/>
          <w:color w:val="000000"/>
          <w:spacing w:val="0"/>
          <w:sz w:val="22"/>
          <w:szCs w:val="22"/>
          <w:shd w:val="clear" w:fill="FFFFFF"/>
        </w:rPr>
        <w:t>　　文字　罗蓉婵　张成　赵家琦　杨吉娟</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25" w:beforeAutospacing="0" w:after="0" w:afterAutospacing="0"/>
        <w:ind w:left="0" w:right="0" w:firstLine="0"/>
        <w:jc w:val="both"/>
        <w:rPr>
          <w:rFonts w:hint="eastAsia" w:ascii="微软雅黑" w:hAnsi="微软雅黑" w:eastAsia="微软雅黑" w:cs="微软雅黑"/>
          <w:i w:val="0"/>
          <w:iCs w:val="0"/>
          <w:caps w:val="0"/>
          <w:color w:val="000000"/>
          <w:spacing w:val="0"/>
          <w:sz w:val="22"/>
          <w:szCs w:val="22"/>
        </w:rPr>
      </w:pPr>
      <w:r>
        <w:rPr>
          <w:rFonts w:hint="eastAsia" w:ascii="微软雅黑" w:hAnsi="微软雅黑" w:eastAsia="微软雅黑" w:cs="微软雅黑"/>
          <w:i w:val="0"/>
          <w:iCs w:val="0"/>
          <w:caps w:val="0"/>
          <w:color w:val="000000"/>
          <w:spacing w:val="0"/>
          <w:sz w:val="22"/>
          <w:szCs w:val="22"/>
          <w:shd w:val="clear" w:fill="FFFFFF"/>
        </w:rPr>
        <w:t>　　视频　刘畅　陈思蒙　夏欣瞳　许卓皓</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25" w:beforeAutospacing="0" w:after="0" w:afterAutospacing="0"/>
        <w:ind w:left="0" w:right="0" w:firstLine="0"/>
        <w:jc w:val="both"/>
        <w:rPr>
          <w:rFonts w:hint="eastAsia" w:ascii="微软雅黑" w:hAnsi="微软雅黑" w:eastAsia="微软雅黑" w:cs="微软雅黑"/>
          <w:i w:val="0"/>
          <w:iCs w:val="0"/>
          <w:caps w:val="0"/>
          <w:color w:val="000000"/>
          <w:spacing w:val="0"/>
          <w:sz w:val="22"/>
          <w:szCs w:val="22"/>
        </w:rPr>
      </w:pPr>
      <w:r>
        <w:rPr>
          <w:rFonts w:hint="eastAsia" w:ascii="微软雅黑" w:hAnsi="微软雅黑" w:eastAsia="微软雅黑" w:cs="微软雅黑"/>
          <w:i w:val="0"/>
          <w:iCs w:val="0"/>
          <w:caps w:val="0"/>
          <w:color w:val="000000"/>
          <w:spacing w:val="0"/>
          <w:sz w:val="22"/>
          <w:szCs w:val="22"/>
          <w:shd w:val="clear" w:fill="FFFFFF"/>
        </w:rPr>
        <w:t>　　图片　张成　刘畅　陈思蒙　夏欣瞳</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25" w:beforeAutospacing="0" w:after="0" w:afterAutospacing="0"/>
        <w:ind w:left="0" w:right="0" w:firstLine="0"/>
        <w:jc w:val="both"/>
        <w:rPr>
          <w:rFonts w:hint="eastAsia" w:ascii="微软雅黑" w:hAnsi="微软雅黑" w:eastAsia="微软雅黑" w:cs="微软雅黑"/>
          <w:i w:val="0"/>
          <w:iCs w:val="0"/>
          <w:caps w:val="0"/>
          <w:color w:val="000000"/>
          <w:spacing w:val="0"/>
          <w:sz w:val="22"/>
          <w:szCs w:val="22"/>
        </w:rPr>
      </w:pPr>
      <w:r>
        <w:rPr>
          <w:rFonts w:hint="eastAsia" w:ascii="微软雅黑" w:hAnsi="微软雅黑" w:eastAsia="微软雅黑" w:cs="微软雅黑"/>
          <w:i w:val="0"/>
          <w:iCs w:val="0"/>
          <w:caps w:val="0"/>
          <w:color w:val="000000"/>
          <w:spacing w:val="0"/>
          <w:sz w:val="22"/>
          <w:szCs w:val="22"/>
          <w:shd w:val="clear" w:fill="FFFFFF"/>
        </w:rPr>
        <w:t>　　编辑　张潇予  </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25" w:beforeAutospacing="0" w:after="0" w:afterAutospacing="0"/>
        <w:ind w:left="0" w:right="0" w:firstLine="0"/>
        <w:jc w:val="both"/>
        <w:rPr>
          <w:rFonts w:hint="eastAsia" w:ascii="微软雅黑" w:hAnsi="微软雅黑" w:eastAsia="微软雅黑" w:cs="微软雅黑"/>
          <w:i w:val="0"/>
          <w:iCs w:val="0"/>
          <w:caps w:val="0"/>
          <w:color w:val="000000"/>
          <w:spacing w:val="0"/>
          <w:sz w:val="22"/>
          <w:szCs w:val="22"/>
        </w:rPr>
      </w:pPr>
      <w:r>
        <w:rPr>
          <w:rFonts w:hint="eastAsia" w:ascii="微软雅黑" w:hAnsi="微软雅黑" w:eastAsia="微软雅黑" w:cs="微软雅黑"/>
          <w:i w:val="0"/>
          <w:iCs w:val="0"/>
          <w:caps w:val="0"/>
          <w:color w:val="000000"/>
          <w:spacing w:val="0"/>
          <w:sz w:val="22"/>
          <w:szCs w:val="22"/>
          <w:shd w:val="clear" w:fill="FFFFFF"/>
        </w:rPr>
        <w:t>　　设计　何沐　解舒然　潘思颖</w:t>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华文中宋">
    <w:panose1 w:val="02010600040101010101"/>
    <w:charset w:val="86"/>
    <w:family w:val="auto"/>
    <w:pitch w:val="default"/>
    <w:sig w:usb0="00000287" w:usb1="080F0000" w:usb2="00000000" w:usb3="00000000" w:csb0="0004009F" w:csb1="DFD7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VhMGQzYmQwMWUyZDUxYmMxNjMxNDYxYzVkM2VmYTIifQ=="/>
  </w:docVars>
  <w:rsids>
    <w:rsidRoot w:val="2BF00828"/>
    <w:rsid w:val="257D326C"/>
    <w:rsid w:val="2BF00828"/>
    <w:rsid w:val="7CE710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autoRedefine/>
    <w:semiHidden/>
    <w:qFormat/>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qFormat/>
    <w:uiPriority w:val="0"/>
    <w:pPr>
      <w:spacing w:before="0" w:beforeAutospacing="1" w:after="0" w:afterAutospacing="1"/>
      <w:ind w:left="0" w:right="0"/>
      <w:jc w:val="left"/>
    </w:pPr>
    <w:rPr>
      <w:kern w:val="0"/>
      <w:sz w:val="24"/>
      <w:lang w:val="en-US" w:eastAsia="zh-CN" w:bidi="ar"/>
    </w:rPr>
  </w:style>
  <w:style w:type="character" w:styleId="5">
    <w:name w:val="Strong"/>
    <w:basedOn w:val="4"/>
    <w:autoRedefine/>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2024-03-20T07:59:00Z</dcterms:created>
  <dc:creator>潇潇</dc:creator>
  <cp:lastModifiedBy>小萨小萨不太像话</cp:lastModifiedBy>
  <dcterms:modified xsi:type="dcterms:W3CDTF">2024-03-22T03:49:42Z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B6878BD7C2D64795902FF20D7BA2E01C_11</vt:lpwstr>
  </property>
</Properties>
</file>